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78" w:rsidRDefault="00897C78" w:rsidP="00897C78">
      <w:pPr>
        <w:rPr>
          <w:b/>
          <w:caps/>
          <w:sz w:val="28"/>
          <w:szCs w:val="28"/>
          <w:lang w:val="kk-KZ"/>
        </w:rPr>
      </w:pPr>
      <w:r>
        <w:rPr>
          <w:b/>
          <w:caps/>
          <w:sz w:val="28"/>
          <w:szCs w:val="28"/>
        </w:rPr>
        <w:t>Примерный перечень экзаменационных вопросов</w:t>
      </w:r>
    </w:p>
    <w:p w:rsidR="00897C78" w:rsidRDefault="00897C78" w:rsidP="00897C78">
      <w:pPr>
        <w:ind w:firstLine="0"/>
        <w:rPr>
          <w:b/>
          <w:caps/>
          <w:sz w:val="28"/>
          <w:szCs w:val="28"/>
        </w:rPr>
      </w:pPr>
    </w:p>
    <w:p w:rsidR="00897C78" w:rsidRDefault="00897C78" w:rsidP="00897C78">
      <w:pPr>
        <w:ind w:firstLine="0"/>
        <w:rPr>
          <w:sz w:val="28"/>
          <w:szCs w:val="28"/>
        </w:rPr>
      </w:pPr>
      <w:r>
        <w:rPr>
          <w:caps/>
          <w:sz w:val="28"/>
          <w:szCs w:val="28"/>
        </w:rPr>
        <w:t xml:space="preserve">1. </w:t>
      </w:r>
      <w:r>
        <w:rPr>
          <w:sz w:val="28"/>
          <w:szCs w:val="28"/>
        </w:rPr>
        <w:t>Объект, предмет и методы архивоведения</w:t>
      </w:r>
    </w:p>
    <w:p w:rsidR="00897C78" w:rsidRDefault="00897C78" w:rsidP="00897C78">
      <w:pPr>
        <w:ind w:firstLine="0"/>
        <w:rPr>
          <w:sz w:val="28"/>
          <w:szCs w:val="28"/>
        </w:rPr>
      </w:pPr>
      <w:r>
        <w:rPr>
          <w:sz w:val="28"/>
          <w:szCs w:val="28"/>
        </w:rPr>
        <w:t>2. Проблемы использования методов архивоведения на современном этапе</w:t>
      </w:r>
    </w:p>
    <w:p w:rsidR="00897C78" w:rsidRDefault="00897C78" w:rsidP="00897C78">
      <w:pPr>
        <w:widowControl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 Современные автоматизированные архивные технологи в области создания информационно-поисковых архивных справочников </w:t>
      </w:r>
    </w:p>
    <w:p w:rsidR="00897C78" w:rsidRDefault="00897C78" w:rsidP="00897C78">
      <w:pPr>
        <w:ind w:firstLine="0"/>
        <w:rPr>
          <w:sz w:val="28"/>
          <w:szCs w:val="28"/>
        </w:rPr>
      </w:pPr>
      <w:r>
        <w:rPr>
          <w:sz w:val="28"/>
          <w:szCs w:val="28"/>
        </w:rPr>
        <w:t>4. Теория ЭЦД и отбора их на хранение</w:t>
      </w:r>
    </w:p>
    <w:p w:rsidR="00897C78" w:rsidRDefault="00897C78" w:rsidP="00897C78">
      <w:pPr>
        <w:ind w:firstLine="0"/>
        <w:rPr>
          <w:sz w:val="28"/>
          <w:szCs w:val="28"/>
        </w:rPr>
      </w:pPr>
      <w:r>
        <w:rPr>
          <w:sz w:val="28"/>
          <w:szCs w:val="28"/>
        </w:rPr>
        <w:t>5. Научные принципы ЭЦД</w:t>
      </w:r>
    </w:p>
    <w:p w:rsidR="00897C78" w:rsidRDefault="00897C78" w:rsidP="00897C78">
      <w:pPr>
        <w:widowControl/>
        <w:ind w:firstLine="0"/>
        <w:rPr>
          <w:sz w:val="28"/>
          <w:szCs w:val="28"/>
        </w:rPr>
      </w:pPr>
      <w:r>
        <w:rPr>
          <w:sz w:val="28"/>
          <w:szCs w:val="28"/>
        </w:rPr>
        <w:t>6. Классификация критериев ценности документов</w:t>
      </w:r>
    </w:p>
    <w:p w:rsidR="00897C78" w:rsidRDefault="00897C78" w:rsidP="00897C78">
      <w:pPr>
        <w:widowControl/>
        <w:ind w:firstLine="0"/>
        <w:rPr>
          <w:sz w:val="28"/>
          <w:szCs w:val="28"/>
        </w:rPr>
      </w:pPr>
      <w:r>
        <w:rPr>
          <w:sz w:val="28"/>
          <w:szCs w:val="28"/>
        </w:rPr>
        <w:t>7. Проблемы комплектования государственных архивов</w:t>
      </w:r>
    </w:p>
    <w:p w:rsidR="00897C78" w:rsidRDefault="00897C78" w:rsidP="00897C78">
      <w:pPr>
        <w:ind w:firstLine="0"/>
        <w:rPr>
          <w:sz w:val="28"/>
          <w:szCs w:val="28"/>
        </w:rPr>
      </w:pPr>
      <w:r>
        <w:rPr>
          <w:sz w:val="28"/>
          <w:szCs w:val="28"/>
        </w:rPr>
        <w:t>8. Теория фондирования</w:t>
      </w:r>
    </w:p>
    <w:p w:rsidR="00897C78" w:rsidRDefault="00897C78" w:rsidP="00897C78">
      <w:pPr>
        <w:ind w:firstLine="0"/>
        <w:rPr>
          <w:sz w:val="28"/>
          <w:szCs w:val="28"/>
        </w:rPr>
      </w:pPr>
      <w:r>
        <w:rPr>
          <w:sz w:val="28"/>
          <w:szCs w:val="28"/>
        </w:rPr>
        <w:t>9. Теоретические вопросы описания документной информации</w:t>
      </w:r>
    </w:p>
    <w:p w:rsidR="00897C78" w:rsidRDefault="00897C78" w:rsidP="00897C78">
      <w:pPr>
        <w:ind w:firstLine="0"/>
        <w:rPr>
          <w:sz w:val="28"/>
          <w:szCs w:val="28"/>
        </w:rPr>
      </w:pPr>
      <w:r>
        <w:rPr>
          <w:sz w:val="28"/>
          <w:szCs w:val="28"/>
        </w:rPr>
        <w:t>10. Общие понятия, принципы и методы теории описания</w:t>
      </w:r>
    </w:p>
    <w:p w:rsidR="00897C78" w:rsidRDefault="00897C78" w:rsidP="00897C78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11. Приемы обобщения при описании документной информации</w:t>
      </w:r>
    </w:p>
    <w:p w:rsidR="00897C78" w:rsidRDefault="00897C78" w:rsidP="00897C78">
      <w:pPr>
        <w:ind w:firstLine="0"/>
        <w:rPr>
          <w:sz w:val="28"/>
          <w:szCs w:val="28"/>
        </w:rPr>
      </w:pPr>
      <w:r>
        <w:rPr>
          <w:sz w:val="28"/>
          <w:szCs w:val="28"/>
        </w:rPr>
        <w:t>12. Теоретические вопросы использования архивных документов</w:t>
      </w:r>
    </w:p>
    <w:p w:rsidR="00897C78" w:rsidRDefault="00897C78" w:rsidP="00897C78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13. Информационная деятельность архивов</w:t>
      </w:r>
    </w:p>
    <w:p w:rsidR="00897C78" w:rsidRDefault="00897C78" w:rsidP="00897C78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14. Классификация архивных документов в архивном фонде </w:t>
      </w:r>
    </w:p>
    <w:p w:rsidR="00897C78" w:rsidRDefault="00897C78" w:rsidP="00897C78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15. Классификация документов в процессе формирования дел </w:t>
      </w:r>
    </w:p>
    <w:p w:rsidR="00897C78" w:rsidRDefault="00897C78" w:rsidP="00897C78">
      <w:pPr>
        <w:widowControl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16. Структура архивоведения как научной дисциплины. Научные основы архивоведения. </w:t>
      </w:r>
      <w:r>
        <w:rPr>
          <w:sz w:val="28"/>
          <w:szCs w:val="28"/>
        </w:rPr>
        <w:br/>
        <w:t xml:space="preserve">17. Труды В.Н. </w:t>
      </w:r>
      <w:proofErr w:type="spellStart"/>
      <w:r>
        <w:rPr>
          <w:sz w:val="28"/>
          <w:szCs w:val="28"/>
        </w:rPr>
        <w:t>Автократова</w:t>
      </w:r>
      <w:proofErr w:type="spellEnd"/>
      <w:r>
        <w:rPr>
          <w:sz w:val="28"/>
          <w:szCs w:val="28"/>
        </w:rPr>
        <w:t xml:space="preserve"> по проблемам теории и методологии архивоведения. </w:t>
      </w:r>
      <w:r>
        <w:rPr>
          <w:sz w:val="28"/>
          <w:szCs w:val="28"/>
        </w:rPr>
        <w:br/>
        <w:t xml:space="preserve">18. Архивоведческое </w:t>
      </w:r>
      <w:proofErr w:type="spellStart"/>
      <w:r>
        <w:rPr>
          <w:sz w:val="28"/>
          <w:szCs w:val="28"/>
        </w:rPr>
        <w:t>терминоведение</w:t>
      </w:r>
      <w:proofErr w:type="spellEnd"/>
      <w:r>
        <w:rPr>
          <w:sz w:val="28"/>
          <w:szCs w:val="28"/>
        </w:rPr>
        <w:t xml:space="preserve">. Работы Э.И. </w:t>
      </w:r>
      <w:proofErr w:type="spellStart"/>
      <w:r>
        <w:rPr>
          <w:sz w:val="28"/>
          <w:szCs w:val="28"/>
        </w:rPr>
        <w:t>Ханпиры</w:t>
      </w:r>
      <w:proofErr w:type="spellEnd"/>
      <w:r>
        <w:rPr>
          <w:sz w:val="28"/>
          <w:szCs w:val="28"/>
        </w:rPr>
        <w:t xml:space="preserve"> и других ученых в данной области. </w:t>
      </w:r>
    </w:p>
    <w:p w:rsidR="00897C78" w:rsidRDefault="00897C78" w:rsidP="00897C78">
      <w:pPr>
        <w:pStyle w:val="a4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19. Развитие понятие «архивный фонд» в отечественном архивоведении. Дискуссии по теме.</w:t>
      </w:r>
    </w:p>
    <w:p w:rsidR="00897C78" w:rsidRDefault="00897C78" w:rsidP="00897C78">
      <w:pPr>
        <w:pStyle w:val="a4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20. Современные проблемы фондирования.</w:t>
      </w:r>
    </w:p>
    <w:p w:rsidR="00897C78" w:rsidRDefault="00897C78" w:rsidP="00897C78">
      <w:pPr>
        <w:pStyle w:val="a4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21. Труды  по теории и практике экспертизы ценности документов. Дискуссии.</w:t>
      </w:r>
    </w:p>
    <w:p w:rsidR="00897C78" w:rsidRDefault="00897C78" w:rsidP="00897C78">
      <w:pPr>
        <w:pStyle w:val="a4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22. Сущность перестройки системы экспертизы и комплектования архивов в конце 50-х начале 60-х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 xml:space="preserve"> XX в. </w:t>
      </w:r>
    </w:p>
    <w:p w:rsidR="00897C78" w:rsidRDefault="00897C78" w:rsidP="00897C78">
      <w:pPr>
        <w:pStyle w:val="a4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23. Экспертизы и комплектования государственных архивов в начале 90-х гг. XX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</w:p>
    <w:p w:rsidR="00897C78" w:rsidRDefault="00897C78" w:rsidP="00897C78">
      <w:pPr>
        <w:pStyle w:val="a4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24. </w:t>
      </w:r>
      <w:r>
        <w:rPr>
          <w:sz w:val="28"/>
          <w:szCs w:val="28"/>
          <w:lang w:val="kk-KZ"/>
        </w:rPr>
        <w:t>Формирование НАФ РК</w:t>
      </w:r>
      <w:r>
        <w:rPr>
          <w:sz w:val="28"/>
          <w:szCs w:val="28"/>
        </w:rPr>
        <w:t>.</w:t>
      </w:r>
    </w:p>
    <w:p w:rsidR="00897C78" w:rsidRDefault="00897C78" w:rsidP="00897C78">
      <w:pPr>
        <w:pStyle w:val="a4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25. Уникальные, особо ценные документы. Дискуссии.</w:t>
      </w:r>
    </w:p>
    <w:p w:rsidR="00897C78" w:rsidRDefault="00897C78" w:rsidP="00897C78">
      <w:pPr>
        <w:pStyle w:val="a4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26. Направление развития систем справочно-поисковых средств в архивах. Дискуссии. </w:t>
      </w:r>
    </w:p>
    <w:p w:rsidR="00897C78" w:rsidRDefault="00897C78" w:rsidP="00897C78">
      <w:pPr>
        <w:pStyle w:val="a4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27. Проблемы интенсивности и эффективности использования архивных документов. Дискуссии.</w:t>
      </w:r>
    </w:p>
    <w:p w:rsidR="00897C78" w:rsidRDefault="00897C78" w:rsidP="00897C78">
      <w:pPr>
        <w:pStyle w:val="a4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28. Проблемы сохранения информации в архивах. Дискуссии</w:t>
      </w:r>
    </w:p>
    <w:p w:rsidR="00897C78" w:rsidRDefault="00897C78" w:rsidP="00897C78">
      <w:pPr>
        <w:pStyle w:val="a4"/>
        <w:spacing w:after="0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29. Влияния информационных технологий на развитие архивоведения. Дискуссии</w:t>
      </w:r>
    </w:p>
    <w:p w:rsidR="00897C78" w:rsidRDefault="00897C78" w:rsidP="00897C78">
      <w:pPr>
        <w:widowControl/>
        <w:tabs>
          <w:tab w:val="left" w:pos="56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30. Анализ литературы по проблемам хранения документов</w:t>
      </w:r>
    </w:p>
    <w:p w:rsidR="00897C78" w:rsidRDefault="00897C78" w:rsidP="00897C78">
      <w:pPr>
        <w:widowControl/>
        <w:tabs>
          <w:tab w:val="left" w:pos="56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31. Анализ литературы по проблемам комплектования архивов</w:t>
      </w:r>
    </w:p>
    <w:p w:rsidR="00897C78" w:rsidRDefault="00897C78" w:rsidP="00897C78">
      <w:pPr>
        <w:widowControl/>
        <w:tabs>
          <w:tab w:val="left" w:pos="56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32. Проблема использования документов по личному составу в литературе</w:t>
      </w:r>
    </w:p>
    <w:p w:rsidR="00897C78" w:rsidRDefault="00897C78" w:rsidP="00897C78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Методика реконструкции архивных фондов (опыт восстановления утраченных или «рассеянных» архивных фондов).</w:t>
      </w:r>
    </w:p>
    <w:p w:rsidR="00897C78" w:rsidRDefault="00897C78" w:rsidP="00897C78">
      <w:pPr>
        <w:pStyle w:val="a3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Комплектование государственных архивов на современном этапе.</w:t>
      </w:r>
    </w:p>
    <w:p w:rsidR="00897C78" w:rsidRDefault="00897C78" w:rsidP="00897C78">
      <w:pPr>
        <w:pStyle w:val="a3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Отбор на постоянное хранение документов государственных и негосударственных учреждений.</w:t>
      </w:r>
    </w:p>
    <w:p w:rsidR="00897C78" w:rsidRDefault="00897C78" w:rsidP="00897C78">
      <w:pPr>
        <w:pStyle w:val="a3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Теоретико-методические основы экспертизы ценности документов (историография проблемы).</w:t>
      </w:r>
    </w:p>
    <w:p w:rsidR="00897C78" w:rsidRDefault="00897C78" w:rsidP="00897C78">
      <w:pPr>
        <w:pStyle w:val="a3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Разработка вопросов учета документов в отечественном архивоведении.</w:t>
      </w:r>
    </w:p>
    <w:p w:rsidR="00897C78" w:rsidRDefault="00897C78" w:rsidP="00897C78">
      <w:pPr>
        <w:pStyle w:val="a3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Система научно-справочного аппарата документов государственного или ведомственного архива (история, современное состояние и перспективы развития).</w:t>
      </w:r>
    </w:p>
    <w:p w:rsidR="00897C78" w:rsidRDefault="00897C78" w:rsidP="00897C78">
      <w:pPr>
        <w:pStyle w:val="a3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научного описания документов в государственных архивах.</w:t>
      </w:r>
    </w:p>
    <w:p w:rsidR="00897C78" w:rsidRDefault="00897C78" w:rsidP="00897C78">
      <w:pPr>
        <w:pStyle w:val="a3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Опыт работы государственного архива по переработке и усовершенствованию описей.</w:t>
      </w:r>
    </w:p>
    <w:p w:rsidR="00897C78" w:rsidRDefault="00897C78" w:rsidP="00897C78">
      <w:pPr>
        <w:pStyle w:val="a3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Обзоры документов фондов учреждений, организаций, предприятий, обществ, партий, движений; </w:t>
      </w:r>
    </w:p>
    <w:p w:rsidR="00897C78" w:rsidRDefault="00897C78" w:rsidP="00897C78">
      <w:pPr>
        <w:pStyle w:val="a3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Обзоры документов личного происхождения, хранящихся в государственных, ведомственных архивах, центрах хранения документации, отделах рукописей и письменных источников библиотек и музеев.</w:t>
      </w:r>
    </w:p>
    <w:p w:rsidR="00897C78" w:rsidRDefault="00897C78" w:rsidP="00897C78">
      <w:pPr>
        <w:pStyle w:val="a3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Анализ эффективности научно-справочного аппарата государственного архива.</w:t>
      </w:r>
    </w:p>
    <w:p w:rsidR="00897C78" w:rsidRDefault="00897C78" w:rsidP="00897C78">
      <w:pPr>
        <w:pStyle w:val="a3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Автоматизированный банк данных «Книга памяти»: структура, техническое, программное, информационное обеспечение.</w:t>
      </w:r>
    </w:p>
    <w:p w:rsidR="00897C78" w:rsidRDefault="00897C78" w:rsidP="00897C78">
      <w:pPr>
        <w:pStyle w:val="a3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Автоматизация учета документов в 1970–1990-х годы.</w:t>
      </w:r>
    </w:p>
    <w:p w:rsidR="00D323FD" w:rsidRDefault="00D323FD"/>
    <w:sectPr w:rsidR="00D323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33C12"/>
    <w:multiLevelType w:val="hybridMultilevel"/>
    <w:tmpl w:val="CB46D104"/>
    <w:lvl w:ilvl="0" w:tplc="C84CACCE">
      <w:start w:val="33"/>
      <w:numFmt w:val="decimal"/>
      <w:lvlText w:val="%1."/>
      <w:lvlJc w:val="left"/>
      <w:pPr>
        <w:ind w:left="7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D323FD"/>
    <w:rsid w:val="00897C78"/>
    <w:rsid w:val="00D32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78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C7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897C78"/>
    <w:pPr>
      <w:widowControl/>
      <w:spacing w:after="120"/>
      <w:ind w:left="283" w:firstLine="0"/>
      <w:jc w:val="left"/>
    </w:pPr>
    <w:rPr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97C7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2017-11-22T10:17:00Z</dcterms:created>
  <dcterms:modified xsi:type="dcterms:W3CDTF">2017-11-22T10:17:00Z</dcterms:modified>
</cp:coreProperties>
</file>